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spacing w:line="594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部分不合格项目的小知识</w:t>
      </w:r>
    </w:p>
    <w:p>
      <w:pPr>
        <w:spacing w:line="594" w:lineRule="exact"/>
        <w:jc w:val="center"/>
        <w:rPr>
          <w:rFonts w:ascii="方正小标宋简体" w:hAnsi="Calibri" w:eastAsia="方正小标宋简体" w:cs="Times New Roman"/>
          <w:spacing w:val="-12"/>
          <w:sz w:val="44"/>
          <w:szCs w:val="44"/>
        </w:rPr>
      </w:pPr>
    </w:p>
    <w:p>
      <w:pPr>
        <w:spacing w:line="594" w:lineRule="exact"/>
        <w:ind w:firstLine="640" w:firstLineChars="200"/>
        <w:rPr>
          <w:rFonts w:ascii="黑体" w:hAnsi="黑体" w:eastAsia="黑体" w:cs="Times New Roman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菌落总数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菌落总数是指示性微生物指标，用以反映食品的卫生状况。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糕点、面包》（GB 7099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2015）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中规定，</w:t>
      </w:r>
      <w:r>
        <w:rPr>
          <w:rFonts w:ascii="Times New Roman" w:hAnsi="Times New Roman" w:eastAsia="仿宋_GB2312" w:cs="Times New Roman"/>
          <w:sz w:val="32"/>
          <w:szCs w:val="32"/>
        </w:rPr>
        <w:t>糕点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一个样品</w:t>
      </w:r>
      <w:r>
        <w:rPr>
          <w:rFonts w:ascii="Times New Roman" w:hAnsi="Times New Roman" w:eastAsia="仿宋_GB2312" w:cs="Times New Roman"/>
          <w:sz w:val="32"/>
          <w:szCs w:val="32"/>
        </w:rPr>
        <w:t>中菌落总数的5次检测结果均不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得</w:t>
      </w:r>
      <w:r>
        <w:rPr>
          <w:rFonts w:ascii="Times New Roman" w:hAnsi="Times New Roman" w:eastAsia="仿宋_GB2312" w:cs="Times New Roman"/>
          <w:sz w:val="32"/>
          <w:szCs w:val="32"/>
        </w:rPr>
        <w:t>超过10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CFU/g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且至少3次检测结果不超过10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CFU/g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《食用葛根粉》（GB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/T 30637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葛粉</w:t>
      </w:r>
      <w:r>
        <w:rPr>
          <w:rFonts w:ascii="Times New Roman" w:hAnsi="Times New Roman" w:eastAsia="仿宋_GB2312" w:cs="Times New Roman"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</w:t>
      </w:r>
      <w:r>
        <w:rPr>
          <w:rFonts w:ascii="Times New Roman" w:hAnsi="Times New Roman" w:eastAsia="仿宋_GB2312" w:cs="Times New Roman"/>
          <w:sz w:val="32"/>
          <w:szCs w:val="32"/>
        </w:rPr>
        <w:t>样品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菌落总数</w:t>
      </w:r>
      <w:r>
        <w:rPr>
          <w:rFonts w:ascii="Times New Roman" w:hAnsi="Times New Roman" w:eastAsia="仿宋_GB2312" w:cs="Times New Roman"/>
          <w:sz w:val="32"/>
          <w:szCs w:val="32"/>
        </w:rPr>
        <w:t>的5次检测结果均不得超过10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CFU/g，且至少3次检测结果不得超过10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CFU/g。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食品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中菌落总数超标的原因，可能是生产企业所使用的原辅料初始菌落数较高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也可能是生产加工过程中卫生条件控制不严格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还可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能与产品包装密封不严、储运条件控制不当等有关。</w:t>
      </w:r>
    </w:p>
    <w:p>
      <w:pPr>
        <w:spacing w:line="594" w:lineRule="exact"/>
        <w:ind w:firstLine="592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二、</w:t>
      </w:r>
      <w:r>
        <w:rPr>
          <w:rFonts w:ascii="Times New Roman" w:hAnsi="Times New Roman" w:eastAsia="黑体" w:cs="Times New Roman"/>
          <w:sz w:val="32"/>
          <w:szCs w:val="32"/>
        </w:rPr>
        <w:t>4-氯苯氧乙酸钠（以4-氯苯氧乙酸计）</w:t>
      </w:r>
    </w:p>
    <w:p>
      <w:pPr>
        <w:numPr>
          <w:ilvl w:val="0"/>
          <w:numId w:val="1"/>
        </w:numPr>
        <w:spacing w:line="594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氯苯氧乙酸钠（以4-氯苯氧乙酸计）又称防落素、保果灵，是一种植物生长调节剂。具有防止落花落果、抑制豆类生根、调节植物株内激素平衡等作用。《国家食品药品监督管理总局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农业部 国家卫生和计划生育委员会关于豆芽生产过程中禁止使用6-苄基腺嘌呤等物质的公告》（2015年 第11号）中规定，生产者不得在豆芽生产过程中使用6-苄基腺嘌呤、4-氯苯氧乙酸钠、赤霉素等物质，豆芽经营者不得经营含有6-苄基腺嘌呤、4-氯苯氧乙酸钠、赤霉素等物质的豆芽。豆芽中检出4-氯苯氧乙酸钠的原因，可能是生产者为提高豆芽产量，从而违规使用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hint="eastAsia" w:ascii="黑体" w:hAnsi="黑体" w:eastAsia="黑体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Times New Roman"/>
          <w:spacing w:val="0"/>
          <w:sz w:val="32"/>
          <w:szCs w:val="32"/>
        </w:rPr>
        <w:t>大肠菌群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大肠菌群是指示食品污染状况常用的指标之一。食品中检出大肠菌群，提示被致病菌（如沙门氏菌、志贺氏菌、致病性大肠杆菌）污染的可能性较大。《食用葛根粉》（GB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/T 30637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—201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葛根粉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一个样品大肠菌群的5次检测结果均不得超过10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CFU/g，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且至少3次检测结果不超过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CFU/g。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葛根粉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大肠菌群超标的原因，可能是生产企业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所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使用的原料、包装受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到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污染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也可能是生产加工过程中卫生条件控制不严格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。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pacing w:val="0"/>
          <w:sz w:val="32"/>
          <w:szCs w:val="32"/>
          <w:lang w:eastAsia="zh-CN"/>
        </w:rPr>
        <w:t>四、</w:t>
      </w:r>
      <w:r>
        <w:rPr>
          <w:rFonts w:ascii="Times New Roman" w:hAnsi="Times New Roman" w:eastAsia="黑体" w:cs="Times New Roman"/>
          <w:sz w:val="32"/>
          <w:szCs w:val="32"/>
        </w:rPr>
        <w:t>恩诺沙星（以恩诺沙星与环丙沙星之和计）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恩诺沙星属于氟喹诺酮类药物，是一类人工合成的广谱抗菌药，用于治疗动物的皮肤感染、呼吸道感染等，是动物专属用药。《动物性食品中兽药最高残留限量》（农业部公告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第235号）中规定，恩诺沙星（以恩诺沙星和环丙沙星之和计）在牛、羊、猪、兔、禽和其他动物的肌肉中最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</w:t>
      </w:r>
      <w:r>
        <w:rPr>
          <w:rFonts w:ascii="Times New Roman" w:hAnsi="Times New Roman" w:eastAsia="仿宋_GB2312" w:cs="Times New Roman"/>
          <w:sz w:val="32"/>
          <w:szCs w:val="32"/>
        </w:rPr>
        <w:t>残留限量为100μg/kg。水产品中恩诺沙星超标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可能是养殖户在养殖过程中违规使用相关兽药。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</w:t>
      </w:r>
      <w:r>
        <w:rPr>
          <w:rFonts w:hint="eastAsia" w:ascii="Times New Roman" w:hAnsi="Times New Roman" w:eastAsia="黑体" w:cs="Times New Roman"/>
          <w:sz w:val="32"/>
          <w:szCs w:val="32"/>
        </w:rPr>
        <w:t>铜绿假单胞菌</w:t>
      </w:r>
    </w:p>
    <w:p>
      <w:pPr>
        <w:spacing w:line="594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铜绿假单胞菌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又名绿脓杆菌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是一种常见的革兰氏阴性杆菌，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广泛分布于水、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土壤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食品以及医院等环境中。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对于抵抗力较弱的人群存在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较大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健康风险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，容易引起急性肠道炎、脑膜炎、败血症和皮肤炎症等疾病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包装饮用水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中铜绿假单胞菌超标可能是源水防护不当，水体受到污染；生产过程中卫生控制不严格，如从业人员未经消毒的手直接与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饮用水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或容器内壁接触；或者是包装材料清洗消毒有缺陷所致。</w:t>
      </w:r>
    </w:p>
    <w:p>
      <w:pPr>
        <w:spacing w:line="594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spacing w:line="594" w:lineRule="exact"/>
        <w:ind w:firstLine="640" w:firstLineChars="200"/>
        <w:rPr>
          <w:rFonts w:hint="eastAsia" w:ascii="黑体" w:hAnsi="黑体" w:eastAsia="黑体" w:cs="Times New Roman"/>
          <w:spacing w:val="0"/>
          <w:sz w:val="32"/>
          <w:szCs w:val="32"/>
          <w:lang w:eastAsia="zh-CN"/>
        </w:rPr>
      </w:pPr>
    </w:p>
    <w:p>
      <w:pPr>
        <w:spacing w:line="594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94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E96DF8-B0AD-43F6-95B9-137B5BE186A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15D5CA4-1B87-4E5F-8E8B-00E62225080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6A4614E-3DEB-4810-B693-92BEE5306158}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6BBFFDAB-140B-4081-85D3-D98DB1A80EB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84486A0-777C-4F2F-9D93-70F6538BE9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E21060"/>
    <w:multiLevelType w:val="singleLevel"/>
    <w:tmpl w:val="BCE21060"/>
    <w:lvl w:ilvl="0" w:tentative="0">
      <w:start w:val="4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5B28"/>
    <w:rsid w:val="000269A2"/>
    <w:rsid w:val="00136009"/>
    <w:rsid w:val="00201E66"/>
    <w:rsid w:val="00270D49"/>
    <w:rsid w:val="00376C5B"/>
    <w:rsid w:val="00994706"/>
    <w:rsid w:val="00A107C6"/>
    <w:rsid w:val="00A85B28"/>
    <w:rsid w:val="00B35CE3"/>
    <w:rsid w:val="00B55DCB"/>
    <w:rsid w:val="00BF518C"/>
    <w:rsid w:val="00CF520C"/>
    <w:rsid w:val="00E17F98"/>
    <w:rsid w:val="01125D88"/>
    <w:rsid w:val="06652A1F"/>
    <w:rsid w:val="0F3D5A1F"/>
    <w:rsid w:val="10AA5D46"/>
    <w:rsid w:val="127C4C62"/>
    <w:rsid w:val="1334432D"/>
    <w:rsid w:val="19787F91"/>
    <w:rsid w:val="21DF1221"/>
    <w:rsid w:val="25F07A58"/>
    <w:rsid w:val="26B15016"/>
    <w:rsid w:val="2E764744"/>
    <w:rsid w:val="2E946FFB"/>
    <w:rsid w:val="32F379C5"/>
    <w:rsid w:val="333D4B60"/>
    <w:rsid w:val="3AB60DA9"/>
    <w:rsid w:val="3D4D78DE"/>
    <w:rsid w:val="3F6612C6"/>
    <w:rsid w:val="448639BB"/>
    <w:rsid w:val="480F274F"/>
    <w:rsid w:val="53D74883"/>
    <w:rsid w:val="589E622D"/>
    <w:rsid w:val="59030A7B"/>
    <w:rsid w:val="5A6E3FE3"/>
    <w:rsid w:val="673032F1"/>
    <w:rsid w:val="6C713BD5"/>
    <w:rsid w:val="74CE1168"/>
    <w:rsid w:val="781D0314"/>
    <w:rsid w:val="799C7A6A"/>
    <w:rsid w:val="7ABE0D32"/>
    <w:rsid w:val="7B552996"/>
    <w:rsid w:val="7FF1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</Words>
  <Characters>233</Characters>
  <Lines>1</Lines>
  <Paragraphs>1</Paragraphs>
  <TotalTime>8</TotalTime>
  <ScaleCrop>false</ScaleCrop>
  <LinksUpToDate>false</LinksUpToDate>
  <CharactersWithSpaces>272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2019-10-09T09:13:00Z</dcterms:created>
  <dc:creator>庄秀飞</dc:creator>
  <cp:lastModifiedBy>安迪</cp:lastModifiedBy>
  <dcterms:modified xsi:type="dcterms:W3CDTF">2020-07-22T03:25:10Z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